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9A19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附件1</w:t>
      </w:r>
    </w:p>
    <w:p w14:paraId="1DF6359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</w:rPr>
      </w:pPr>
    </w:p>
    <w:p w14:paraId="21A378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/>
          <w:color w:val="auto"/>
        </w:rPr>
      </w:pPr>
      <w:r>
        <w:rPr>
          <w:rFonts w:ascii="Times New Roman" w:hAnsi="Times New Roman" w:eastAsia="方正小标宋简体"/>
          <w:bCs/>
          <w:color w:val="auto"/>
          <w:sz w:val="44"/>
          <w:szCs w:val="44"/>
        </w:rPr>
        <w:t>知识竞答工作要求</w:t>
      </w:r>
    </w:p>
    <w:p w14:paraId="22927F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8"/>
          <w:lang w:val="en-US" w:eastAsia="zh-CN"/>
        </w:rPr>
      </w:pPr>
    </w:p>
    <w:p w14:paraId="715C16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lang w:val="en-US" w:eastAsia="zh-CN"/>
        </w:rPr>
        <w:t>.</w:t>
      </w:r>
      <w:r>
        <w:rPr>
          <w:rStyle w:val="10"/>
          <w:rFonts w:hint="eastAsia" w:ascii="Times New Roman" w:hAnsi="Times New Roman" w:eastAsia="仿宋_GB2312" w:cs="仿宋_GB2312"/>
          <w:b w:val="0"/>
          <w:color w:val="auto"/>
          <w:sz w:val="32"/>
          <w:szCs w:val="32"/>
          <w:shd w:val="clear" w:color="auto" w:fill="FFFFFF"/>
        </w:rPr>
        <w:t>廉洁知识问答</w:t>
      </w:r>
      <w:r>
        <w:rPr>
          <w:rFonts w:hint="eastAsia" w:ascii="Times New Roman" w:hAnsi="Times New Roman" w:eastAsia="仿宋_GB2312" w:cs="仿宋_GB2312"/>
          <w:color w:val="auto"/>
          <w:sz w:val="32"/>
          <w:szCs w:val="28"/>
          <w:lang w:val="en-US" w:eastAsia="zh-CN"/>
        </w:rPr>
        <w:t>：</w:t>
      </w:r>
      <w:r>
        <w:rPr>
          <w:rFonts w:hint="eastAsia" w:ascii="Times New Roman" w:hAnsi="Times New Roman" w:eastAsia="仿宋_GB2312" w:cs="仿宋_GB2312"/>
          <w:color w:val="auto"/>
          <w:sz w:val="32"/>
          <w:szCs w:val="28"/>
        </w:rPr>
        <w:t>关注</w:t>
      </w:r>
      <w:r>
        <w:rPr>
          <w:rStyle w:val="10"/>
          <w:rFonts w:hint="eastAsia" w:ascii="Times New Roman" w:hAnsi="Times New Roman" w:eastAsia="仿宋_GB2312" w:cs="仿宋_GB2312"/>
          <w:b w:val="0"/>
          <w:color w:val="auto"/>
          <w:sz w:val="32"/>
          <w:szCs w:val="32"/>
          <w:shd w:val="clear" w:color="auto" w:fill="FFFFFF"/>
        </w:rPr>
        <w:t>教育部政务新媒体</w:t>
      </w:r>
      <w:r>
        <w:rPr>
          <w:rFonts w:hint="eastAsia" w:ascii="Times New Roman" w:hAnsi="Times New Roman" w:eastAsia="仿宋_GB2312" w:cs="仿宋_GB2312"/>
          <w:color w:val="auto"/>
          <w:sz w:val="32"/>
          <w:szCs w:val="28"/>
        </w:rPr>
        <w:t>“微言教育”，</w:t>
      </w:r>
      <w:r>
        <w:rPr>
          <w:rStyle w:val="10"/>
          <w:rFonts w:hint="eastAsia" w:ascii="Times New Roman" w:hAnsi="Times New Roman" w:eastAsia="仿宋_GB2312" w:cs="仿宋_GB2312"/>
          <w:b w:val="0"/>
          <w:color w:val="auto"/>
          <w:sz w:val="32"/>
          <w:szCs w:val="32"/>
          <w:shd w:val="clear" w:color="auto" w:fill="FFFFFF"/>
        </w:rPr>
        <w:t>点击菜单栏“廉洁教育”参与答题</w:t>
      </w:r>
      <w:r>
        <w:rPr>
          <w:rStyle w:val="10"/>
          <w:rFonts w:hint="eastAsia" w:ascii="Times New Roman" w:hAnsi="Times New Roman" w:eastAsia="仿宋_GB2312" w:cs="仿宋_GB2312"/>
          <w:b w:val="0"/>
          <w:color w:val="auto"/>
          <w:sz w:val="32"/>
          <w:szCs w:val="28"/>
          <w:shd w:val="clear" w:color="auto" w:fill="auto"/>
        </w:rPr>
        <w:t>，或通过“中国大学生在线”官方网站、微信公众号，点击菜单栏“知识答题”参与</w:t>
      </w:r>
      <w:r>
        <w:rPr>
          <w:rStyle w:val="10"/>
          <w:rFonts w:hint="eastAsia" w:ascii="Times New Roman" w:hAnsi="Times New Roman" w:eastAsia="仿宋_GB2312" w:cs="仿宋_GB2312"/>
          <w:b w:val="0"/>
          <w:color w:val="auto"/>
          <w:sz w:val="32"/>
          <w:szCs w:val="32"/>
          <w:shd w:val="clear" w:color="auto" w:fill="FFFFFF"/>
        </w:rPr>
        <w:t>答题</w:t>
      </w:r>
      <w:r>
        <w:rPr>
          <w:rFonts w:hint="eastAsia" w:ascii="Times New Roman" w:hAnsi="Times New Roman" w:eastAsia="仿宋_GB2312" w:cs="仿宋_GB2312"/>
          <w:color w:val="auto"/>
          <w:sz w:val="32"/>
          <w:szCs w:val="28"/>
        </w:rPr>
        <w:t>。每</w:t>
      </w:r>
      <w:r>
        <w:rPr>
          <w:rFonts w:hint="eastAsia" w:ascii="Times New Roman" w:hAnsi="Times New Roman" w:eastAsia="仿宋_GB2312" w:cs="仿宋_GB2312"/>
          <w:color w:val="auto"/>
          <w:sz w:val="32"/>
          <w:szCs w:val="28"/>
          <w:lang w:val="en-US" w:eastAsia="zh-CN"/>
        </w:rPr>
        <w:t>人</w:t>
      </w:r>
      <w:r>
        <w:rPr>
          <w:rFonts w:hint="eastAsia" w:ascii="Times New Roman" w:hAnsi="Times New Roman" w:eastAsia="仿宋_GB2312" w:cs="仿宋_GB2312"/>
          <w:color w:val="auto"/>
          <w:sz w:val="32"/>
          <w:szCs w:val="28"/>
        </w:rPr>
        <w:t>最多参与3次答题，答题分数为满分者可获得电子证明（满分100分）。本次活动最终解释权归主办方所有。</w:t>
      </w:r>
    </w:p>
    <w:p w14:paraId="3437555C">
      <w:pPr>
        <w:jc w:val="center"/>
        <w:rPr>
          <w:rFonts w:ascii="Times New Roman" w:hAnsi="Times New Roman" w:eastAsia="华文楷体"/>
          <w:color w:val="auto"/>
          <w:sz w:val="16"/>
          <w:szCs w:val="16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28"/>
        </w:rPr>
        <w:drawing>
          <wp:inline distT="0" distB="0" distL="114300" distR="114300">
            <wp:extent cx="987425" cy="987425"/>
            <wp:effectExtent l="0" t="0" r="3175" b="3175"/>
            <wp:docPr id="1" name="图片 1" descr="微信图片_20250421141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4211417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 w:cs="仿宋_GB2312"/>
          <w:color w:val="auto"/>
          <w:sz w:val="32"/>
          <w:szCs w:val="28"/>
          <w:highlight w:val="none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32"/>
          <w:szCs w:val="28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28"/>
          <w:highlight w:val="none"/>
        </w:rPr>
        <w:t xml:space="preserve">  </w:t>
      </w:r>
      <w:r>
        <w:rPr>
          <w:rFonts w:ascii="Times New Roman" w:hAnsi="Times New Roman" w:eastAsia="仿宋_GB2312"/>
          <w:color w:val="auto"/>
          <w:sz w:val="32"/>
          <w:highlight w:val="none"/>
        </w:rPr>
        <w:drawing>
          <wp:inline distT="0" distB="0" distL="114300" distR="114300">
            <wp:extent cx="962660" cy="962660"/>
            <wp:effectExtent l="0" t="0" r="8890" b="8890"/>
            <wp:docPr id="2" name="图片 2" descr="2中国大学生在线-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中国大学生在线-微信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 w:cs="仿宋_GB2312"/>
          <w:color w:val="auto"/>
          <w:sz w:val="32"/>
          <w:szCs w:val="28"/>
          <w:highlight w:val="none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28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color w:val="auto"/>
          <w:sz w:val="32"/>
          <w:szCs w:val="28"/>
          <w:highlight w:val="none"/>
        </w:rPr>
        <w:t xml:space="preserve"> </w:t>
      </w:r>
      <w:r>
        <w:rPr>
          <w:rFonts w:ascii="Times New Roman" w:hAnsi="Times New Roman" w:eastAsia="仿宋_GB2312"/>
          <w:color w:val="auto"/>
          <w:sz w:val="15"/>
          <w:szCs w:val="15"/>
          <w:highlight w:val="none"/>
        </w:rPr>
        <w:drawing>
          <wp:inline distT="0" distB="0" distL="114300" distR="114300">
            <wp:extent cx="914400" cy="9144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73C8E">
      <w:pPr>
        <w:widowControl/>
        <w:spacing w:line="240" w:lineRule="auto"/>
        <w:jc w:val="center"/>
        <w:rPr>
          <w:rFonts w:ascii="Times New Roman" w:hAnsi="Times New Roman"/>
          <w:color w:val="auto"/>
          <w:highlight w:val="none"/>
        </w:rPr>
      </w:pPr>
      <w:r>
        <w:rPr>
          <w:rFonts w:hint="eastAsia" w:ascii="Times New Roman" w:hAnsi="Times New Roman" w:eastAsia="华文楷体"/>
          <w:color w:val="auto"/>
          <w:sz w:val="21"/>
          <w:szCs w:val="21"/>
          <w:highlight w:val="none"/>
        </w:rPr>
        <w:t xml:space="preserve">“微言教育”微信公众号 中国大学生在线微信公众号 </w:t>
      </w:r>
      <w:r>
        <w:rPr>
          <w:rFonts w:ascii="Times New Roman" w:hAnsi="Times New Roman" w:eastAsia="华文楷体"/>
          <w:color w:val="auto"/>
          <w:sz w:val="21"/>
          <w:szCs w:val="21"/>
          <w:highlight w:val="none"/>
        </w:rPr>
        <w:t>中国大学生在线微博</w:t>
      </w:r>
    </w:p>
    <w:p w14:paraId="201EA2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10"/>
          <w:rFonts w:hint="eastAsia" w:ascii="Times New Roman" w:hAnsi="Times New Roman" w:eastAsia="仿宋_GB2312" w:cs="仿宋_GB2312"/>
          <w:b w:val="0"/>
          <w:color w:val="auto"/>
          <w:sz w:val="32"/>
          <w:szCs w:val="28"/>
          <w:highlight w:val="none"/>
          <w:shd w:val="clear" w:color="auto" w:fill="auto"/>
          <w:lang w:val="en-US" w:eastAsia="zh-CN"/>
        </w:rPr>
      </w:pPr>
      <w:r>
        <w:rPr>
          <w:rStyle w:val="10"/>
          <w:rFonts w:hint="eastAsia" w:ascii="Times New Roman" w:hAnsi="Times New Roman" w:eastAsia="仿宋_GB2312" w:cs="仿宋_GB2312"/>
          <w:b w:val="0"/>
          <w:color w:val="auto"/>
          <w:sz w:val="32"/>
          <w:szCs w:val="28"/>
          <w:highlight w:val="none"/>
          <w:shd w:val="clear" w:color="auto" w:fill="auto"/>
          <w:lang w:val="en-US" w:eastAsia="zh-CN"/>
        </w:rPr>
        <w:t>2.</w:t>
      </w:r>
      <w:r>
        <w:rPr>
          <w:rStyle w:val="10"/>
          <w:rFonts w:hint="eastAsia" w:ascii="Times New Roman" w:hAnsi="Times New Roman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</w:rPr>
        <w:t>廉洁</w:t>
      </w:r>
      <w:r>
        <w:rPr>
          <w:rStyle w:val="10"/>
          <w:rFonts w:hint="eastAsia" w:ascii="Times New Roman" w:hAnsi="Times New Roman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视频</w:t>
      </w:r>
      <w:r>
        <w:rPr>
          <w:rStyle w:val="10"/>
          <w:rFonts w:hint="eastAsia" w:ascii="Times New Roman" w:hAnsi="Times New Roman" w:eastAsia="仿宋_GB2312" w:cs="仿宋_GB2312"/>
          <w:b w:val="0"/>
          <w:color w:val="auto"/>
          <w:sz w:val="32"/>
          <w:szCs w:val="32"/>
          <w:highlight w:val="none"/>
          <w:shd w:val="clear" w:color="auto" w:fill="FFFFFF"/>
        </w:rPr>
        <w:t>故事答题</w:t>
      </w:r>
      <w:r>
        <w:rPr>
          <w:rStyle w:val="10"/>
          <w:rFonts w:hint="eastAsia" w:ascii="Times New Roman" w:hAnsi="Times New Roman" w:eastAsia="仿宋_GB2312" w:cs="仿宋_GB2312"/>
          <w:b w:val="0"/>
          <w:color w:val="auto"/>
          <w:sz w:val="32"/>
          <w:szCs w:val="28"/>
          <w:highlight w:val="none"/>
          <w:shd w:val="clear" w:color="auto" w:fill="auto"/>
          <w:lang w:val="en-US" w:eastAsia="zh-CN"/>
        </w:rPr>
        <w:t>：通过微博</w:t>
      </w:r>
      <w:r>
        <w:rPr>
          <w:rStyle w:val="10"/>
          <w:rFonts w:hint="eastAsia" w:ascii="Times New Roman" w:hAnsi="Times New Roman" w:eastAsia="仿宋_GB2312" w:cs="仿宋_GB2312"/>
          <w:b w:val="0"/>
          <w:color w:val="auto"/>
          <w:sz w:val="32"/>
          <w:szCs w:val="28"/>
          <w:highlight w:val="none"/>
          <w:shd w:val="clear" w:color="auto" w:fill="auto"/>
        </w:rPr>
        <w:t>扫描下方二维码</w:t>
      </w:r>
      <w:r>
        <w:rPr>
          <w:rStyle w:val="10"/>
          <w:rFonts w:hint="eastAsia" w:ascii="Times New Roman" w:hAnsi="Times New Roman" w:eastAsia="仿宋_GB2312" w:cs="仿宋_GB2312"/>
          <w:b w:val="0"/>
          <w:color w:val="auto"/>
          <w:sz w:val="32"/>
          <w:szCs w:val="28"/>
          <w:highlight w:val="none"/>
          <w:shd w:val="clear" w:color="auto" w:fill="auto"/>
          <w:lang w:val="en-US" w:eastAsia="zh-CN"/>
        </w:rPr>
        <w:t>参与#我为学校赢莲子#活动。参加话题讨论、知识答题、观看微课、微课助力获得莲子值，达到100莲子值可以获得电子证明，并为学校贡献莲子值，为学校赢取莲</w:t>
      </w:r>
      <w:r>
        <w:rPr>
          <w:rStyle w:val="10"/>
          <w:rFonts w:hint="eastAsia" w:ascii="仿宋" w:hAnsi="仿宋" w:eastAsia="仿宋" w:cs="仿宋"/>
          <w:b w:val="0"/>
          <w:color w:val="auto"/>
          <w:sz w:val="32"/>
          <w:szCs w:val="28"/>
          <w:highlight w:val="none"/>
          <w:shd w:val="clear" w:color="auto" w:fill="auto"/>
          <w:lang w:val="en-US" w:eastAsia="zh-CN"/>
        </w:rPr>
        <w:t>子。</w:t>
      </w:r>
      <w:r>
        <w:rPr>
          <w:rStyle w:val="12"/>
          <w:rFonts w:hint="eastAsia" w:ascii="仿宋" w:hAnsi="仿宋" w:eastAsia="仿宋" w:cs="仿宋"/>
          <w:color w:val="auto"/>
          <w:lang w:val="en-US" w:eastAsia="zh-CN"/>
        </w:rPr>
        <w:t>后续将</w:t>
      </w:r>
      <w:r>
        <w:rPr>
          <w:rStyle w:val="12"/>
          <w:rFonts w:hint="eastAsia" w:ascii="仿宋" w:hAnsi="仿宋" w:eastAsia="仿宋" w:cs="仿宋"/>
          <w:color w:val="auto"/>
        </w:rPr>
        <w:t>以实物“莲子”作为活动物质激励，寓意传递清廉、廉洁，</w:t>
      </w:r>
      <w:r>
        <w:rPr>
          <w:rStyle w:val="12"/>
          <w:rFonts w:hint="default" w:ascii="Times New Roman" w:hAnsi="Times New Roman" w:cs="Times New Roman"/>
          <w:color w:val="auto"/>
        </w:rPr>
        <w:t>亦可助农帮农。通过完成任务获得莲子，各高校莲子数量累计进行排名，根据实时莲子榜获取活动排名情况。</w:t>
      </w:r>
    </w:p>
    <w:p w14:paraId="2A1C0DB5">
      <w:pPr>
        <w:widowControl/>
        <w:spacing w:line="240" w:lineRule="auto"/>
        <w:ind w:firstLine="420" w:firstLineChars="200"/>
        <w:jc w:val="center"/>
        <w:rPr>
          <w:rFonts w:hint="eastAsia" w:ascii="Times New Roman" w:hAnsi="Times New Roman"/>
          <w:color w:val="auto"/>
          <w:lang w:eastAsia="zh-CN"/>
        </w:rPr>
      </w:pPr>
      <w:r>
        <w:rPr>
          <w:rFonts w:hint="eastAsia" w:ascii="Times New Roman" w:hAnsi="Times New Roman"/>
          <w:color w:val="auto"/>
          <w:lang w:eastAsia="zh-CN"/>
        </w:rPr>
        <w:drawing>
          <wp:inline distT="0" distB="0" distL="114300" distR="114300">
            <wp:extent cx="1064260" cy="1064260"/>
            <wp:effectExtent l="0" t="0" r="2540" b="2540"/>
            <wp:docPr id="4" name="图片 4" descr="赢莲子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赢莲子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426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49468">
      <w:pPr>
        <w:widowControl/>
        <w:jc w:val="center"/>
        <w:rPr>
          <w:rFonts w:hint="default" w:ascii="仿宋" w:hAnsi="仿宋" w:eastAsia="仿宋" w:cs="仿宋"/>
          <w:color w:val="4F4F4F"/>
          <w:sz w:val="32"/>
          <w:szCs w:val="32"/>
          <w:lang w:val="en-US"/>
        </w:rPr>
      </w:pPr>
      <w:r>
        <w:rPr>
          <w:rFonts w:hint="eastAsia" w:ascii="Times New Roman" w:hAnsi="Times New Roman" w:eastAsia="华文楷体" w:cs="Times New Roman"/>
          <w:b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#我为学校赢莲子#活动页面</w:t>
      </w:r>
    </w:p>
    <w:p w14:paraId="7B614AB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4F4F4F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4E077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D3F28"/>
    <w:rsid w:val="05D67694"/>
    <w:rsid w:val="06164EB1"/>
    <w:rsid w:val="0C347FA2"/>
    <w:rsid w:val="0D8B6757"/>
    <w:rsid w:val="0E2D3F28"/>
    <w:rsid w:val="11321B15"/>
    <w:rsid w:val="13F824C4"/>
    <w:rsid w:val="1429357D"/>
    <w:rsid w:val="18103B91"/>
    <w:rsid w:val="1EBF4E42"/>
    <w:rsid w:val="1EF95BB3"/>
    <w:rsid w:val="1FAE4A10"/>
    <w:rsid w:val="23FF60ED"/>
    <w:rsid w:val="2B4E10F5"/>
    <w:rsid w:val="2C3D77B3"/>
    <w:rsid w:val="2DE052E1"/>
    <w:rsid w:val="2EC441FC"/>
    <w:rsid w:val="3834731A"/>
    <w:rsid w:val="3C377DF7"/>
    <w:rsid w:val="3E22131D"/>
    <w:rsid w:val="42FB764E"/>
    <w:rsid w:val="446519D9"/>
    <w:rsid w:val="4510518F"/>
    <w:rsid w:val="4F4020F6"/>
    <w:rsid w:val="4F7F5519"/>
    <w:rsid w:val="4FA131FE"/>
    <w:rsid w:val="596D175A"/>
    <w:rsid w:val="5CF51A37"/>
    <w:rsid w:val="5D6443F6"/>
    <w:rsid w:val="5DEA3770"/>
    <w:rsid w:val="5F7F8039"/>
    <w:rsid w:val="64FD5206"/>
    <w:rsid w:val="65501F65"/>
    <w:rsid w:val="67AC271F"/>
    <w:rsid w:val="67C938CC"/>
    <w:rsid w:val="6D763B29"/>
    <w:rsid w:val="6EFBE4AC"/>
    <w:rsid w:val="73744667"/>
    <w:rsid w:val="73D24427"/>
    <w:rsid w:val="77531DDF"/>
    <w:rsid w:val="77FB06C2"/>
    <w:rsid w:val="77FF13F0"/>
    <w:rsid w:val="77FFF856"/>
    <w:rsid w:val="79A8FCE5"/>
    <w:rsid w:val="79EFBE34"/>
    <w:rsid w:val="7BF73F70"/>
    <w:rsid w:val="7D7EDA30"/>
    <w:rsid w:val="7DC70BBF"/>
    <w:rsid w:val="7E7ED41C"/>
    <w:rsid w:val="7FFF35E1"/>
    <w:rsid w:val="9F776821"/>
    <w:rsid w:val="9FB6F3B7"/>
    <w:rsid w:val="A7D5955B"/>
    <w:rsid w:val="BDFA03C2"/>
    <w:rsid w:val="BE74AE89"/>
    <w:rsid w:val="BFBF7E82"/>
    <w:rsid w:val="DF97DBE8"/>
    <w:rsid w:val="DFED0BE7"/>
    <w:rsid w:val="EA7B3681"/>
    <w:rsid w:val="EBFBD1DE"/>
    <w:rsid w:val="EDBFA6CB"/>
    <w:rsid w:val="EFDF1BBD"/>
    <w:rsid w:val="F7DF0E8D"/>
    <w:rsid w:val="F7F73AE6"/>
    <w:rsid w:val="FE3CA8FB"/>
    <w:rsid w:val="FFEE735B"/>
    <w:rsid w:val="FFFC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style11"/>
    <w:basedOn w:val="9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Office_12.8.2.17836_F1E327BC-269C-435d-A152-05C5408002CA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2025-06-23T23:37:00Z</dcterms:created>
  <dc:creator>锦绣</dc:creator>
  <cp:lastModifiedBy>王杰</cp:lastModifiedBy>
  <cp:lastPrinted>2025-07-02T21:03:00Z</cp:lastPrinted>
  <dcterms:modified xsi:type="dcterms:W3CDTF">2025-07-03T10:11:25Z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2052-12.8.2.17836</vt:lpwstr>
  </property>
  <property fmtid="{D5CDD505-2E9C-101B-9397-08002B2CF9AE}" pid="3" name="ICV">
    <vt:lpwstr>D42CB9365EBCF18750DA656850E90235_42</vt:lpwstr>
  </property>
</Properties>
</file>